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14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t>Доклад для методического объединения воспитателей</w:t>
      </w:r>
    </w:p>
    <w:p w:rsidR="00652C14" w:rsidRPr="00652C14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652C14">
        <w:rPr>
          <w:b/>
          <w:bCs/>
        </w:rPr>
        <w:t>Психологические особенности формирования инициативы и самостоятельности</w:t>
      </w:r>
    </w:p>
    <w:p w:rsidR="00652C14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>
        <w:t>Подготовлен:</w:t>
      </w:r>
    </w:p>
    <w:p w:rsidR="00BB1E6A" w:rsidRDefault="00BB1E6A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>
        <w:t>п</w:t>
      </w:r>
      <w:r w:rsidR="00652C14">
        <w:t xml:space="preserve">едагогом-психологом </w:t>
      </w:r>
    </w:p>
    <w:p w:rsidR="00652C14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>
        <w:t>МБДОУ ДС «Одуванчик» г. Волгодонска</w:t>
      </w:r>
    </w:p>
    <w:p w:rsidR="00652C14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>
        <w:t>Федосеевой Наталией Александровной</w:t>
      </w:r>
    </w:p>
    <w:p w:rsidR="00A412EB" w:rsidRPr="00652C14" w:rsidRDefault="00A412EB" w:rsidP="00F71A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t>Интерес к проблематике формирования и развития инициативности сегодня вполне закономерен. К вопросам развития инициативности обращаются психологи, педагоги, изучая возможности среды, соответствующего сопровождения ребенка, подростка со стороны взрослого (воспитателя, учителя, родителя). Не случайно в Федеральном законе «Об образовании в Российской Федерации» к направлениям деятельности педагога отнесена и необходимость «развивать у обучающихся самостоятельность, инициативу, творческие способности».</w:t>
      </w:r>
    </w:p>
    <w:p w:rsidR="00F71AB8" w:rsidRPr="00652C14" w:rsidRDefault="00F71AB8" w:rsidP="00F71A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652C14">
        <w:t>Интерес к изучаемой нами проблеме обусловливается в настоящее время гуманистическими задачами более полного раскрытия индивидуальности развивающейся личности.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Чем меньше дети, тем слабее их умение действовать самостоятельно. Они не способны управлять собой, поэтому подражают другим.</w:t>
      </w:r>
    </w:p>
    <w:p w:rsidR="00A412EB" w:rsidRPr="00BB1E6A" w:rsidRDefault="00A412EB" w:rsidP="00BB1E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B1E6A">
        <w:rPr>
          <w:b/>
        </w:rPr>
        <w:t>Инициатива</w:t>
      </w:r>
      <w:r w:rsidRPr="00BB1E6A">
        <w:t xml:space="preserve"> от (лат. – начинать) рассматривается как положительное качество личности, проявляющееся как внутреннее побуждение и способность начать новое дело, сделать первый шаг, самостоятельно принять решение при возникновении личных и общественных проблем.</w:t>
      </w:r>
    </w:p>
    <w:p w:rsidR="00BB1E6A" w:rsidRPr="00BB1E6A" w:rsidRDefault="00BB1E6A" w:rsidP="00BB1E6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BB1E6A">
        <w:rPr>
          <w:rStyle w:val="a7"/>
          <w:rFonts w:eastAsiaTheme="majorEastAsia"/>
          <w:bdr w:val="none" w:sz="0" w:space="0" w:color="auto" w:frame="1"/>
        </w:rPr>
        <w:t>Самостоятельность</w:t>
      </w:r>
      <w:r w:rsidRPr="00BB1E6A">
        <w:t> –</w:t>
      </w:r>
      <w:r>
        <w:t xml:space="preserve"> </w:t>
      </w:r>
      <w:r w:rsidRPr="00BB1E6A">
        <w:t xml:space="preserve">многоаспектный и психологически </w:t>
      </w:r>
      <w:r>
        <w:t>сложный</w:t>
      </w:r>
      <w:r w:rsidRPr="00BB1E6A">
        <w:t xml:space="preserve"> феномен, это качественная характеристика какой-либо сферы деятельности и личности, имеющая собственные конкретные критерии.</w:t>
      </w:r>
      <w:r>
        <w:t xml:space="preserve"> </w:t>
      </w:r>
      <w:r w:rsidRPr="00BB1E6A">
        <w:t xml:space="preserve">Самостоятельность формируется как нравственно-волевое качество. В старшем дошкольном возрасте, она связана с воспитанием у детей способности, управлять своим поведением, проявлять полезную инициативу, настойчивость в достижении цели и результата деятельности. </w:t>
      </w:r>
    </w:p>
    <w:p w:rsidR="00061312" w:rsidRPr="00652C14" w:rsidRDefault="00A412EB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психологии к инициативности обращались Б. М. Кедров, К. Левин, К. К. Платонов, И. Э. Плотник, С. Л. Рубинштейн, А. И. Щербакова и др., рассматривая инициативу как волевое качество личности, как мотивацию к деятельности, как выход за пределы заданных условий, как стремление искать новые пути для более успешного решения стоящих задач. В педагогике инициативность трактуется как черта личности, </w:t>
      </w: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характеризующаяся способностью и склонностью к активным и самостоятельным действиям. Эта позиция поддерживается рядом психологов, которые инициативность рассматривают и как мотивационную (Д. Б. Богоявленская, М. С. Говоров, И. Э. Плотник и др.), и как поведенческую составляющие личности (А. И. Высоцкий, Л. С. Рубинштейн, А. И. Щербаков и др.). Сегодня мы попробуем разобраться в психологических особенностях формирования детской инициативы и самостоятельности в дошкольном возрасте.</w:t>
      </w:r>
    </w:p>
    <w:p w:rsidR="00EA049E" w:rsidRPr="00652C14" w:rsidRDefault="00EA049E" w:rsidP="00EA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компонентами деятельности выделены составляющие инициативности:</w:t>
      </w:r>
    </w:p>
    <w:p w:rsidR="003E0525" w:rsidRPr="00652C14" w:rsidRDefault="005241E6" w:rsidP="00EA04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мотивационная, </w:t>
      </w:r>
    </w:p>
    <w:p w:rsidR="003E0525" w:rsidRPr="00652C14" w:rsidRDefault="005241E6" w:rsidP="00EA04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когнитивная, </w:t>
      </w:r>
    </w:p>
    <w:p w:rsidR="003E0525" w:rsidRPr="00652C14" w:rsidRDefault="005241E6" w:rsidP="00EA04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поведенческая, </w:t>
      </w:r>
    </w:p>
    <w:p w:rsidR="003E0525" w:rsidRPr="00652C14" w:rsidRDefault="005241E6" w:rsidP="00EA04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рефлексивная. </w:t>
      </w:r>
    </w:p>
    <w:p w:rsidR="00EA049E" w:rsidRPr="00652C14" w:rsidRDefault="00EA049E" w:rsidP="00EA0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мотивационной составляющей:</w:t>
      </w:r>
      <w:r w:rsidRPr="00652C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интенсивность мотивации (высокая (или не очень); 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потребности в деятельности; </w:t>
      </w:r>
    </w:p>
    <w:p w:rsidR="00EA049E" w:rsidRPr="00652C14" w:rsidRDefault="005241E6" w:rsidP="00EA049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направленность мотивов и их осознание; 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устойчивость мотивации (длительность, кратковременность, сопротивление деструктивным влияниям).</w:t>
      </w:r>
    </w:p>
    <w:p w:rsidR="00EA049E" w:rsidRPr="00652C14" w:rsidRDefault="00EA049E" w:rsidP="00EA0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когнитивная составляющей: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представлений о предложенной деятельности; 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описать последовательность своих действий в деятельности; </w:t>
      </w:r>
    </w:p>
    <w:p w:rsidR="003E0525" w:rsidRPr="00652C14" w:rsidRDefault="005241E6" w:rsidP="00EA049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свойств предметов и веществ, используемых в деятельности и т.д.</w:t>
      </w:r>
    </w:p>
    <w:p w:rsidR="00EA049E" w:rsidRPr="00652C14" w:rsidRDefault="00EA049E" w:rsidP="00EA0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поведенческой составляющей:</w:t>
      </w:r>
    </w:p>
    <w:p w:rsidR="003E0525" w:rsidRPr="00652C14" w:rsidRDefault="005241E6" w:rsidP="00EA04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эмоциональное и осознанное отношение к делу; </w:t>
      </w:r>
    </w:p>
    <w:p w:rsidR="003E0525" w:rsidRPr="00652C14" w:rsidRDefault="005241E6" w:rsidP="00EA04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подготовка к выполнению деятельности;</w:t>
      </w:r>
    </w:p>
    <w:p w:rsidR="003E0525" w:rsidRPr="00652C14" w:rsidRDefault="005241E6" w:rsidP="00EA04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 к преодолению трудностей в процессе решения задач; </w:t>
      </w:r>
    </w:p>
    <w:p w:rsidR="003E0525" w:rsidRPr="00652C14" w:rsidRDefault="005241E6" w:rsidP="00EA04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принятую на себя роль; </w:t>
      </w:r>
    </w:p>
    <w:p w:rsidR="003E0525" w:rsidRPr="00652C14" w:rsidRDefault="005241E6" w:rsidP="00EA04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завершенность начатого дела.</w:t>
      </w:r>
    </w:p>
    <w:p w:rsidR="00A412EB" w:rsidRPr="00652C14" w:rsidRDefault="00EA049E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 рефлексивной составляющей:</w:t>
      </w:r>
    </w:p>
    <w:p w:rsidR="003E0525" w:rsidRPr="00652C14" w:rsidRDefault="005241E6" w:rsidP="00EA04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сформулировать цель деятельности; </w:t>
      </w:r>
    </w:p>
    <w:p w:rsidR="003E0525" w:rsidRPr="00652C14" w:rsidRDefault="005241E6" w:rsidP="00EA04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выйти за рамки изученного, принять нестандартные решения; </w:t>
      </w:r>
    </w:p>
    <w:p w:rsidR="003E0525" w:rsidRPr="00652C14" w:rsidRDefault="005241E6" w:rsidP="00EA04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 выполнить целостное действие и желание научить ему другого; </w:t>
      </w:r>
    </w:p>
    <w:p w:rsidR="003E0525" w:rsidRPr="00652C14" w:rsidRDefault="005241E6" w:rsidP="00EA04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проявлять инициативу на разных этапах деятельности </w:t>
      </w:r>
      <w:proofErr w:type="spellStart"/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>иобъективно</w:t>
      </w:r>
      <w:proofErr w:type="spellEnd"/>
      <w:r w:rsidRPr="00652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оценивать роль каждого в общем деле.</w:t>
      </w:r>
    </w:p>
    <w:p w:rsidR="00346F34" w:rsidRDefault="00346F34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12EB" w:rsidRPr="00652C14" w:rsidRDefault="00F71AB8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Мотивы поведения дошкольников на разных возрастных этапах</w:t>
      </w:r>
    </w:p>
    <w:p w:rsidR="00A412EB" w:rsidRPr="00652C14" w:rsidRDefault="00F71AB8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C1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8727178" wp14:editId="7977C5A8">
            <wp:extent cx="4711700" cy="2489200"/>
            <wp:effectExtent l="0" t="38100" r="0" b="254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71AB8" w:rsidRPr="00652C14" w:rsidRDefault="00F71AB8" w:rsidP="00A41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AB8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>Приоритетные сферы проявления   самостоятельности и инициативы на каждом возрастном этапе:</w:t>
      </w:r>
    </w:p>
    <w:p w:rsidR="00F71AB8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1"/>
          <w:rFonts w:eastAsiaTheme="majorEastAsia"/>
          <w:b/>
          <w:bCs/>
        </w:rPr>
        <w:t> 2- 3 года.</w:t>
      </w:r>
      <w:r w:rsidRPr="00652C14">
        <w:rPr>
          <w:rStyle w:val="c0"/>
          <w:rFonts w:eastAsiaTheme="majorEastAsia"/>
        </w:rPr>
        <w:t xml:space="preserve"> В этом возрасте главной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 </w:t>
      </w:r>
    </w:p>
    <w:p w:rsidR="00F71AB8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F71AB8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>- 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092024" w:rsidRPr="00652C14" w:rsidRDefault="00F71AB8" w:rsidP="00F71AB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1"/>
          <w:rFonts w:eastAsiaTheme="majorEastAsia"/>
          <w:b/>
          <w:bCs/>
        </w:rPr>
        <w:t>3 -4 года. </w:t>
      </w:r>
      <w:r w:rsidRPr="00652C14">
        <w:rPr>
          <w:rStyle w:val="c0"/>
          <w:rFonts w:eastAsiaTheme="majorEastAsia"/>
        </w:rPr>
        <w:t>Приоритетной сферой проявления детской инициативы является игровая и продуктивная деятельность. Для поддержани</w:t>
      </w:r>
      <w:r w:rsidR="00652C14" w:rsidRPr="00652C14">
        <w:rPr>
          <w:rStyle w:val="c0"/>
          <w:rFonts w:eastAsiaTheme="majorEastAsia"/>
        </w:rPr>
        <w:t>я</w:t>
      </w:r>
      <w:r w:rsidRPr="00652C14">
        <w:rPr>
          <w:rStyle w:val="c0"/>
          <w:rFonts w:eastAsiaTheme="majorEastAsia"/>
        </w:rPr>
        <w:t xml:space="preserve"> инициативы ребенка 3-4 лет взрослым необходимо: </w:t>
      </w:r>
    </w:p>
    <w:p w:rsidR="00092024" w:rsidRPr="00652C14" w:rsidRDefault="00092024" w:rsidP="00F71AB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F71AB8" w:rsidRPr="00652C14" w:rsidRDefault="00092024" w:rsidP="00F71AB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092024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1"/>
          <w:rFonts w:eastAsiaTheme="majorEastAsia"/>
          <w:b/>
          <w:bCs/>
        </w:rPr>
        <w:t>4- 5 лет</w:t>
      </w:r>
      <w:r w:rsidR="00092024" w:rsidRPr="00652C14">
        <w:rPr>
          <w:rStyle w:val="c1"/>
          <w:rFonts w:eastAsiaTheme="majorEastAsia"/>
          <w:b/>
          <w:bCs/>
        </w:rPr>
        <w:t>.</w:t>
      </w:r>
      <w:r w:rsidRPr="00652C14">
        <w:rPr>
          <w:rStyle w:val="c1"/>
          <w:rFonts w:eastAsiaTheme="majorEastAsia"/>
          <w:b/>
          <w:bCs/>
        </w:rPr>
        <w:t> </w:t>
      </w:r>
      <w:r w:rsidRPr="00652C14">
        <w:rPr>
          <w:rStyle w:val="c0"/>
          <w:rFonts w:eastAsiaTheme="majorEastAsia"/>
        </w:rPr>
        <w:t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092024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</w:t>
      </w:r>
      <w:r w:rsidR="00F71AB8" w:rsidRPr="00652C14">
        <w:rPr>
          <w:rStyle w:val="c0"/>
          <w:rFonts w:eastAsiaTheme="majorEastAsia"/>
        </w:rPr>
        <w:lastRenderedPageBreak/>
        <w:t>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F71AB8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привлекать детей к украшению группы к различным мероприятиям, обсуждая разные возможности и предложения;</w:t>
      </w:r>
    </w:p>
    <w:p w:rsidR="00092024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1"/>
          <w:rFonts w:eastAsiaTheme="majorEastAsia"/>
          <w:b/>
          <w:bCs/>
        </w:rPr>
        <w:t>5- 6 лет</w:t>
      </w:r>
      <w:r w:rsidR="00092024" w:rsidRPr="00652C14">
        <w:rPr>
          <w:rStyle w:val="c1"/>
          <w:rFonts w:eastAsiaTheme="majorEastAsia"/>
          <w:b/>
          <w:bCs/>
        </w:rPr>
        <w:t>.</w:t>
      </w:r>
      <w:r w:rsidRPr="00652C14">
        <w:rPr>
          <w:rStyle w:val="c1"/>
          <w:rFonts w:eastAsiaTheme="majorEastAsia"/>
          <w:b/>
          <w:bCs/>
        </w:rPr>
        <w:t> </w:t>
      </w:r>
      <w:r w:rsidRPr="00652C14">
        <w:rPr>
          <w:rStyle w:val="c0"/>
          <w:rFonts w:eastAsiaTheme="majorEastAsia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652C14">
        <w:rPr>
          <w:rStyle w:val="c0"/>
          <w:rFonts w:eastAsiaTheme="majorEastAsia"/>
        </w:rPr>
        <w:t>внеситуативно</w:t>
      </w:r>
      <w:proofErr w:type="spellEnd"/>
      <w:r w:rsidRPr="00652C14">
        <w:rPr>
          <w:rStyle w:val="c0"/>
          <w:rFonts w:eastAsiaTheme="majorEastAsia"/>
        </w:rPr>
        <w:t xml:space="preserve"> – личностное общение со взрослыми и сверстниками, а также информационно познавательная инициатива.</w:t>
      </w:r>
      <w:r w:rsidR="00092024" w:rsidRPr="00652C14">
        <w:rPr>
          <w:rStyle w:val="c0"/>
          <w:rFonts w:eastAsiaTheme="majorEastAsia"/>
        </w:rPr>
        <w:t xml:space="preserve"> </w:t>
      </w:r>
      <w:r w:rsidRPr="00652C14">
        <w:rPr>
          <w:rStyle w:val="c0"/>
          <w:rFonts w:eastAsiaTheme="majorEastAsia"/>
        </w:rPr>
        <w:t xml:space="preserve">Для поддержки детской инициативы взрослым необходимо: </w:t>
      </w:r>
    </w:p>
    <w:p w:rsidR="00092024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 xml:space="preserve"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F71AB8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092024" w:rsidRPr="00652C14" w:rsidRDefault="00F71AB8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1"/>
          <w:rFonts w:eastAsiaTheme="majorEastAsia"/>
          <w:b/>
          <w:bCs/>
        </w:rPr>
        <w:t>6-7 лет</w:t>
      </w:r>
      <w:r w:rsidR="00092024" w:rsidRPr="00652C14">
        <w:rPr>
          <w:rStyle w:val="c1"/>
          <w:rFonts w:eastAsiaTheme="majorEastAsia"/>
          <w:b/>
          <w:bCs/>
        </w:rPr>
        <w:t xml:space="preserve">. </w:t>
      </w:r>
      <w:r w:rsidRPr="00652C14">
        <w:rPr>
          <w:rStyle w:val="c0"/>
          <w:rFonts w:eastAsiaTheme="majorEastAsia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 </w:t>
      </w:r>
    </w:p>
    <w:p w:rsidR="00092024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</w:r>
    </w:p>
    <w:p w:rsidR="00092024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деталей; </w:t>
      </w:r>
    </w:p>
    <w:p w:rsidR="00092024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</w:rPr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F71AB8" w:rsidRPr="00652C14" w:rsidRDefault="00092024" w:rsidP="00F71AB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52C14">
        <w:rPr>
          <w:rStyle w:val="c0"/>
          <w:rFonts w:eastAsiaTheme="majorEastAsia"/>
        </w:rPr>
        <w:t xml:space="preserve">- </w:t>
      </w:r>
      <w:r w:rsidR="00F71AB8" w:rsidRPr="00652C14">
        <w:rPr>
          <w:rStyle w:val="c0"/>
          <w:rFonts w:eastAsiaTheme="majorEastAsia"/>
        </w:rPr>
        <w:t>поддерживать чувство гордости за свой труд и удовлетворение его результатами.</w:t>
      </w:r>
    </w:p>
    <w:p w:rsidR="00F71AB8" w:rsidRPr="00F71AB8" w:rsidRDefault="00F71AB8" w:rsidP="00F71A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shd w:val="clear" w:color="auto" w:fill="FFFFFF"/>
        </w:rPr>
      </w:pPr>
    </w:p>
    <w:p w:rsidR="008D6FE1" w:rsidRDefault="008D6FE1" w:rsidP="008D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2EB" w:rsidRPr="008D6FE1" w:rsidRDefault="008D6FE1" w:rsidP="008D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E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Педагог-психолог ___________________________</w:t>
      </w:r>
      <w:r w:rsidR="003046D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Pr="008D6FE1">
        <w:rPr>
          <w:rFonts w:ascii="Times New Roman" w:hAnsi="Times New Roman" w:cs="Times New Roman"/>
          <w:sz w:val="24"/>
          <w:szCs w:val="24"/>
          <w:shd w:val="clear" w:color="auto" w:fill="FFFFFF"/>
        </w:rPr>
        <w:t>_____ /Н.А. Федосеева/</w:t>
      </w:r>
    </w:p>
    <w:p w:rsidR="003046D2" w:rsidRDefault="003046D2" w:rsidP="008D6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46D2" w:rsidRDefault="003046D2" w:rsidP="008D6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046D2" w:rsidSect="00304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4006A298"/>
    <w:lvl w:ilvl="0" w:tplc="43D01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AEC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1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23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8C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6E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C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EB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ED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06AE9"/>
    <w:multiLevelType w:val="hybridMultilevel"/>
    <w:tmpl w:val="58400F12"/>
    <w:lvl w:ilvl="0" w:tplc="7DFCC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89A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A3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E8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2F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8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2A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C7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2D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B0603E"/>
    <w:multiLevelType w:val="hybridMultilevel"/>
    <w:tmpl w:val="E9CCF2F0"/>
    <w:lvl w:ilvl="0" w:tplc="AAAE4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0E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CF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AD2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C8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E4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25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47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D7913"/>
    <w:multiLevelType w:val="hybridMultilevel"/>
    <w:tmpl w:val="665C3F5E"/>
    <w:lvl w:ilvl="0" w:tplc="7C3C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C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0B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7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A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EF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E5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A9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040695"/>
    <w:multiLevelType w:val="hybridMultilevel"/>
    <w:tmpl w:val="5C5CC044"/>
    <w:lvl w:ilvl="0" w:tplc="80EEC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C9F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3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5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5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C1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48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6B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B9"/>
    <w:rsid w:val="00061312"/>
    <w:rsid w:val="00092024"/>
    <w:rsid w:val="003046D2"/>
    <w:rsid w:val="00346F34"/>
    <w:rsid w:val="003E0525"/>
    <w:rsid w:val="005241E6"/>
    <w:rsid w:val="005E3575"/>
    <w:rsid w:val="00652C14"/>
    <w:rsid w:val="008D6FE1"/>
    <w:rsid w:val="00A412EB"/>
    <w:rsid w:val="00B34DB9"/>
    <w:rsid w:val="00BB1E6A"/>
    <w:rsid w:val="00EA049E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AB8"/>
  </w:style>
  <w:style w:type="character" w:customStyle="1" w:styleId="c1">
    <w:name w:val="c1"/>
    <w:basedOn w:val="a0"/>
    <w:rsid w:val="00F71AB8"/>
  </w:style>
  <w:style w:type="paragraph" w:customStyle="1" w:styleId="c2">
    <w:name w:val="c2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E6A"/>
    <w:rPr>
      <w:b/>
      <w:bCs/>
    </w:rPr>
  </w:style>
  <w:style w:type="table" w:styleId="a8">
    <w:name w:val="Table Grid"/>
    <w:basedOn w:val="a1"/>
    <w:uiPriority w:val="59"/>
    <w:rsid w:val="0030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AB8"/>
  </w:style>
  <w:style w:type="character" w:customStyle="1" w:styleId="c1">
    <w:name w:val="c1"/>
    <w:basedOn w:val="a0"/>
    <w:rsid w:val="00F71AB8"/>
  </w:style>
  <w:style w:type="paragraph" w:customStyle="1" w:styleId="c2">
    <w:name w:val="c2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E6A"/>
    <w:rPr>
      <w:b/>
      <w:bCs/>
    </w:rPr>
  </w:style>
  <w:style w:type="table" w:styleId="a8">
    <w:name w:val="Table Grid"/>
    <w:basedOn w:val="a1"/>
    <w:uiPriority w:val="59"/>
    <w:rsid w:val="0030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BDAB8-ABCD-4AD0-9BDC-3480D9F10908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B4C9CA-349B-47FA-9393-A97C2C5934FB}">
      <dgm:prSet phldrT="[Текст]" custT="1"/>
      <dgm:spPr/>
      <dgm:t>
        <a:bodyPr/>
        <a:lstStyle/>
        <a:p>
          <a:r>
            <a:rPr lang="ru-RU" sz="1600" b="1" dirty="0" smtClean="0">
              <a:solidFill>
                <a:schemeClr val="accent5">
                  <a:lumMod val="50000"/>
                </a:schemeClr>
              </a:solidFill>
            </a:rPr>
            <a:t>Младший дошкольник</a:t>
          </a:r>
          <a:endParaRPr lang="ru-RU" sz="1600" b="1" dirty="0">
            <a:solidFill>
              <a:schemeClr val="accent5">
                <a:lumMod val="50000"/>
              </a:schemeClr>
            </a:solidFill>
          </a:endParaRPr>
        </a:p>
      </dgm:t>
    </dgm:pt>
    <dgm:pt modelId="{183C8767-FBE1-453A-B76C-11CBA687BC40}" type="parTrans" cxnId="{179F7100-C643-4184-8494-FCD63D06460D}">
      <dgm:prSet/>
      <dgm:spPr/>
      <dgm:t>
        <a:bodyPr/>
        <a:lstStyle/>
        <a:p>
          <a:endParaRPr lang="ru-RU"/>
        </a:p>
      </dgm:t>
    </dgm:pt>
    <dgm:pt modelId="{9F51FE01-91A5-4316-8AD0-AE560F27384E}" type="sibTrans" cxnId="{179F7100-C643-4184-8494-FCD63D06460D}">
      <dgm:prSet/>
      <dgm:spPr/>
      <dgm:t>
        <a:bodyPr/>
        <a:lstStyle/>
        <a:p>
          <a:endParaRPr lang="ru-RU"/>
        </a:p>
      </dgm:t>
    </dgm:pt>
    <dgm:pt modelId="{4CC4B951-7EC4-4927-B5F0-D36E4E2814EC}">
      <dgm:prSet phldrT="[Текст]"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Преобладают</a:t>
          </a:r>
          <a:r>
            <a:rPr lang="ru-RU" b="1" baseline="0" dirty="0" smtClean="0">
              <a:solidFill>
                <a:schemeClr val="tx1">
                  <a:lumMod val="90000"/>
                  <a:lumOff val="10000"/>
                </a:schemeClr>
              </a:solidFill>
            </a:rPr>
            <a:t> биологические потребности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6BB05F25-06A3-413C-8165-F425A8C9FB4F}" type="parTrans" cxnId="{1B9DFDE2-5770-4476-ACCC-CC158C1394AE}">
      <dgm:prSet/>
      <dgm:spPr/>
      <dgm:t>
        <a:bodyPr/>
        <a:lstStyle/>
        <a:p>
          <a:endParaRPr lang="ru-RU"/>
        </a:p>
      </dgm:t>
    </dgm:pt>
    <dgm:pt modelId="{F9089430-0B2F-4D75-94D3-73E240670A24}" type="sibTrans" cxnId="{1B9DFDE2-5770-4476-ACCC-CC158C1394AE}">
      <dgm:prSet/>
      <dgm:spPr/>
      <dgm:t>
        <a:bodyPr/>
        <a:lstStyle/>
        <a:p>
          <a:endParaRPr lang="ru-RU"/>
        </a:p>
      </dgm:t>
    </dgm:pt>
    <dgm:pt modelId="{2E626C10-A671-411B-8737-BF8669F0E857}">
      <dgm:prSet phldrT="[Текст]"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Действует под влиянием возникших чувств и желаний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8E0DA27B-4A49-40A9-BEAF-5F3BD41947C9}" type="parTrans" cxnId="{B4E085E1-7A26-4A4E-84F2-07C4645BFB17}">
      <dgm:prSet/>
      <dgm:spPr/>
      <dgm:t>
        <a:bodyPr/>
        <a:lstStyle/>
        <a:p>
          <a:endParaRPr lang="ru-RU"/>
        </a:p>
      </dgm:t>
    </dgm:pt>
    <dgm:pt modelId="{06CB7134-8BA9-4AF9-8EC8-EED25C20A165}" type="sibTrans" cxnId="{B4E085E1-7A26-4A4E-84F2-07C4645BFB17}">
      <dgm:prSet/>
      <dgm:spPr/>
      <dgm:t>
        <a:bodyPr/>
        <a:lstStyle/>
        <a:p>
          <a:endParaRPr lang="ru-RU"/>
        </a:p>
      </dgm:t>
    </dgm:pt>
    <dgm:pt modelId="{56D97268-BF44-4C18-A0E4-16B344DBF558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600" b="1" dirty="0" smtClean="0">
              <a:solidFill>
                <a:schemeClr val="accent5">
                  <a:lumMod val="50000"/>
                </a:schemeClr>
              </a:solidFill>
            </a:rPr>
            <a:t>Старший  дошкольник</a:t>
          </a:r>
          <a:endParaRPr lang="ru-RU" sz="1600" b="1" dirty="0">
            <a:solidFill>
              <a:schemeClr val="accent5">
                <a:lumMod val="50000"/>
              </a:schemeClr>
            </a:solidFill>
          </a:endParaRPr>
        </a:p>
      </dgm:t>
    </dgm:pt>
    <dgm:pt modelId="{D6F28EDC-540E-4C9D-A988-C0FAC29EEAFD}" type="parTrans" cxnId="{738864A2-8379-4ECD-9622-21B4BBC2FA23}">
      <dgm:prSet/>
      <dgm:spPr/>
      <dgm:t>
        <a:bodyPr/>
        <a:lstStyle/>
        <a:p>
          <a:endParaRPr lang="ru-RU"/>
        </a:p>
      </dgm:t>
    </dgm:pt>
    <dgm:pt modelId="{FCD12FC1-DD40-4B61-86E3-F79716022DA7}" type="sibTrans" cxnId="{738864A2-8379-4ECD-9622-21B4BBC2FA23}">
      <dgm:prSet/>
      <dgm:spPr/>
      <dgm:t>
        <a:bodyPr/>
        <a:lstStyle/>
        <a:p>
          <a:endParaRPr lang="ru-RU"/>
        </a:p>
      </dgm:t>
    </dgm:pt>
    <dgm:pt modelId="{87741526-DAAC-43C5-8610-8758C54E4606}">
      <dgm:prSet phldrT="[Текст]"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Начинают доминировать социальные потребности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8959AA8E-FBDE-489D-A0B7-2265C04996AC}" type="parTrans" cxnId="{85724CA7-871C-4713-8116-198B74B99A20}">
      <dgm:prSet/>
      <dgm:spPr/>
      <dgm:t>
        <a:bodyPr/>
        <a:lstStyle/>
        <a:p>
          <a:endParaRPr lang="ru-RU"/>
        </a:p>
      </dgm:t>
    </dgm:pt>
    <dgm:pt modelId="{B361AF34-7E3B-486F-81D8-79ED9D35481C}" type="sibTrans" cxnId="{85724CA7-871C-4713-8116-198B74B99A20}">
      <dgm:prSet/>
      <dgm:spPr/>
      <dgm:t>
        <a:bodyPr/>
        <a:lstStyle/>
        <a:p>
          <a:endParaRPr lang="ru-RU"/>
        </a:p>
      </dgm:t>
    </dgm:pt>
    <dgm:pt modelId="{ECBFCF82-5FFC-4B09-9A05-ABEAE845E48B}">
      <dgm:prSet phldrT="[Текст]"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Чаще</a:t>
          </a:r>
          <a:r>
            <a:rPr lang="ru-RU" b="1" baseline="0" dirty="0" smtClean="0">
              <a:solidFill>
                <a:schemeClr val="tx1">
                  <a:lumMod val="90000"/>
                  <a:lumOff val="10000"/>
                </a:schemeClr>
              </a:solidFill>
            </a:rPr>
            <a:t> совершает осознанные поступки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9CEF4931-A2D4-4634-AD22-8BEF0C3AC230}" type="parTrans" cxnId="{DF02E68E-F427-44D3-BC9C-C1738FA8D75C}">
      <dgm:prSet/>
      <dgm:spPr/>
      <dgm:t>
        <a:bodyPr/>
        <a:lstStyle/>
        <a:p>
          <a:endParaRPr lang="ru-RU"/>
        </a:p>
      </dgm:t>
    </dgm:pt>
    <dgm:pt modelId="{D34B970A-1446-4842-943A-73A6A62781AD}" type="sibTrans" cxnId="{DF02E68E-F427-44D3-BC9C-C1738FA8D75C}">
      <dgm:prSet/>
      <dgm:spPr/>
      <dgm:t>
        <a:bodyPr/>
        <a:lstStyle/>
        <a:p>
          <a:endParaRPr lang="ru-RU"/>
        </a:p>
      </dgm:t>
    </dgm:pt>
    <dgm:pt modelId="{898083C9-F4DF-4C37-8870-60C2C8B74817}">
      <dgm:prSet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Не может объяснить, почему так поступил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EC270A43-5019-458F-A78A-90600B35B012}" type="parTrans" cxnId="{6739096A-593A-4747-BE1C-A70579C10C72}">
      <dgm:prSet/>
      <dgm:spPr/>
      <dgm:t>
        <a:bodyPr/>
        <a:lstStyle/>
        <a:p>
          <a:endParaRPr lang="ru-RU"/>
        </a:p>
      </dgm:t>
    </dgm:pt>
    <dgm:pt modelId="{B53F5A7D-85D5-44EE-A8A6-116657EBAB19}" type="sibTrans" cxnId="{6739096A-593A-4747-BE1C-A70579C10C72}">
      <dgm:prSet/>
      <dgm:spPr/>
      <dgm:t>
        <a:bodyPr/>
        <a:lstStyle/>
        <a:p>
          <a:endParaRPr lang="ru-RU"/>
        </a:p>
      </dgm:t>
    </dgm:pt>
    <dgm:pt modelId="{3AE79354-AD40-4726-A654-50F84896EE56}">
      <dgm:prSet/>
      <dgm:spPr/>
      <dgm:t>
        <a:bodyPr/>
        <a:lstStyle/>
        <a:p>
          <a:r>
            <a:rPr lang="ru-RU" b="1" dirty="0" smtClean="0">
              <a:solidFill>
                <a:schemeClr val="tx1">
                  <a:lumMod val="90000"/>
                  <a:lumOff val="10000"/>
                </a:schemeClr>
              </a:solidFill>
            </a:rPr>
            <a:t>Может объяснить мотивировку своего поступка</a:t>
          </a:r>
          <a:endParaRPr lang="ru-RU" b="1" dirty="0">
            <a:solidFill>
              <a:schemeClr val="tx1">
                <a:lumMod val="90000"/>
                <a:lumOff val="10000"/>
              </a:schemeClr>
            </a:solidFill>
          </a:endParaRPr>
        </a:p>
      </dgm:t>
    </dgm:pt>
    <dgm:pt modelId="{03A5AC4B-3693-40AB-93B6-8DA417FF0EFD}" type="parTrans" cxnId="{9EEEC1B5-6CED-4240-855E-4C06462E29ED}">
      <dgm:prSet/>
      <dgm:spPr/>
      <dgm:t>
        <a:bodyPr/>
        <a:lstStyle/>
        <a:p>
          <a:endParaRPr lang="ru-RU"/>
        </a:p>
      </dgm:t>
    </dgm:pt>
    <dgm:pt modelId="{C0FD5F85-0042-4D36-A315-A49C224250AA}" type="sibTrans" cxnId="{9EEEC1B5-6CED-4240-855E-4C06462E29ED}">
      <dgm:prSet/>
      <dgm:spPr/>
      <dgm:t>
        <a:bodyPr/>
        <a:lstStyle/>
        <a:p>
          <a:endParaRPr lang="ru-RU"/>
        </a:p>
      </dgm:t>
    </dgm:pt>
    <dgm:pt modelId="{46580343-5886-4FCC-B629-576444EE4458}" type="pres">
      <dgm:prSet presAssocID="{AF2BDAB8-ABCD-4AD0-9BDC-3480D9F1090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A3387-CDAD-49C8-9693-1E56746988F0}" type="pres">
      <dgm:prSet presAssocID="{F3B4C9CA-349B-47FA-9393-A97C2C5934FB}" presName="vertFlow" presStyleCnt="0"/>
      <dgm:spPr/>
    </dgm:pt>
    <dgm:pt modelId="{29DB9BCD-72C2-45FD-9013-AE6333749D49}" type="pres">
      <dgm:prSet presAssocID="{F3B4C9CA-349B-47FA-9393-A97C2C5934FB}" presName="header" presStyleLbl="node1" presStyleIdx="0" presStyleCnt="2"/>
      <dgm:spPr/>
      <dgm:t>
        <a:bodyPr/>
        <a:lstStyle/>
        <a:p>
          <a:endParaRPr lang="ru-RU"/>
        </a:p>
      </dgm:t>
    </dgm:pt>
    <dgm:pt modelId="{38826CA0-8712-4CFB-8817-31FE2F145D52}" type="pres">
      <dgm:prSet presAssocID="{6BB05F25-06A3-413C-8165-F425A8C9FB4F}" presName="parTrans" presStyleLbl="sibTrans2D1" presStyleIdx="0" presStyleCnt="6"/>
      <dgm:spPr/>
      <dgm:t>
        <a:bodyPr/>
        <a:lstStyle/>
        <a:p>
          <a:endParaRPr lang="ru-RU"/>
        </a:p>
      </dgm:t>
    </dgm:pt>
    <dgm:pt modelId="{D6100DE6-746A-4EAF-8773-F15C9B97CAB9}" type="pres">
      <dgm:prSet presAssocID="{4CC4B951-7EC4-4927-B5F0-D36E4E2814EC}" presName="child" presStyleLbl="alignAccFollow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B40558-6BA8-480A-A9A3-9CE4DE68C0CC}" type="pres">
      <dgm:prSet presAssocID="{F9089430-0B2F-4D75-94D3-73E240670A24}" presName="sibTrans" presStyleLbl="sibTrans2D1" presStyleIdx="1" presStyleCnt="6"/>
      <dgm:spPr/>
      <dgm:t>
        <a:bodyPr/>
        <a:lstStyle/>
        <a:p>
          <a:endParaRPr lang="ru-RU"/>
        </a:p>
      </dgm:t>
    </dgm:pt>
    <dgm:pt modelId="{EB4409F4-C14A-41DE-94FB-6FC5C244EE9E}" type="pres">
      <dgm:prSet presAssocID="{2E626C10-A671-411B-8737-BF8669F0E857}" presName="child" presStyleLbl="alignAccFollow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CAC778-3D70-4077-A0F9-9B8D2B24A3C6}" type="pres">
      <dgm:prSet presAssocID="{06CB7134-8BA9-4AF9-8EC8-EED25C20A165}" presName="sibTrans" presStyleLbl="sibTrans2D1" presStyleIdx="2" presStyleCnt="6"/>
      <dgm:spPr/>
      <dgm:t>
        <a:bodyPr/>
        <a:lstStyle/>
        <a:p>
          <a:endParaRPr lang="ru-RU"/>
        </a:p>
      </dgm:t>
    </dgm:pt>
    <dgm:pt modelId="{83CFAEEF-D805-49EF-B2D5-31C137DF62FC}" type="pres">
      <dgm:prSet presAssocID="{898083C9-F4DF-4C37-8870-60C2C8B74817}" presName="child" presStyleLbl="alignAccFollow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97CD7-3EA0-49DE-8997-15959689DC45}" type="pres">
      <dgm:prSet presAssocID="{F3B4C9CA-349B-47FA-9393-A97C2C5934FB}" presName="hSp" presStyleCnt="0"/>
      <dgm:spPr/>
    </dgm:pt>
    <dgm:pt modelId="{1A1B5684-C2CC-475A-8EFF-A44D44E62320}" type="pres">
      <dgm:prSet presAssocID="{56D97268-BF44-4C18-A0E4-16B344DBF558}" presName="vertFlow" presStyleCnt="0"/>
      <dgm:spPr/>
    </dgm:pt>
    <dgm:pt modelId="{BDF76A7A-0DCB-49E0-AEC5-0F146E30A057}" type="pres">
      <dgm:prSet presAssocID="{56D97268-BF44-4C18-A0E4-16B344DBF558}" presName="header" presStyleLbl="node1" presStyleIdx="1" presStyleCnt="2"/>
      <dgm:spPr/>
      <dgm:t>
        <a:bodyPr/>
        <a:lstStyle/>
        <a:p>
          <a:endParaRPr lang="ru-RU"/>
        </a:p>
      </dgm:t>
    </dgm:pt>
    <dgm:pt modelId="{B9D5887F-11C4-4F65-992E-DFE02C2E366C}" type="pres">
      <dgm:prSet presAssocID="{8959AA8E-FBDE-489D-A0B7-2265C04996AC}" presName="parTrans" presStyleLbl="sibTrans2D1" presStyleIdx="3" presStyleCnt="6"/>
      <dgm:spPr/>
      <dgm:t>
        <a:bodyPr/>
        <a:lstStyle/>
        <a:p>
          <a:endParaRPr lang="ru-RU"/>
        </a:p>
      </dgm:t>
    </dgm:pt>
    <dgm:pt modelId="{9FCE47D0-A0FF-4772-98CF-61BCC1526BB5}" type="pres">
      <dgm:prSet presAssocID="{87741526-DAAC-43C5-8610-8758C54E4606}" presName="child" presStyleLbl="alignAccFollow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0BBD14-0B78-4F17-9EE5-19B3B5A29B4E}" type="pres">
      <dgm:prSet presAssocID="{B361AF34-7E3B-486F-81D8-79ED9D35481C}" presName="sibTrans" presStyleLbl="sibTrans2D1" presStyleIdx="4" presStyleCnt="6"/>
      <dgm:spPr/>
      <dgm:t>
        <a:bodyPr/>
        <a:lstStyle/>
        <a:p>
          <a:endParaRPr lang="ru-RU"/>
        </a:p>
      </dgm:t>
    </dgm:pt>
    <dgm:pt modelId="{D1908417-A0BD-41C7-8753-91F9C50C0239}" type="pres">
      <dgm:prSet presAssocID="{ECBFCF82-5FFC-4B09-9A05-ABEAE845E48B}" presName="child" presStyleLbl="alignAccFollow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9FDF8A-8DBC-451B-9B03-F00BE410D0E5}" type="pres">
      <dgm:prSet presAssocID="{D34B970A-1446-4842-943A-73A6A62781AD}" presName="sibTrans" presStyleLbl="sibTrans2D1" presStyleIdx="5" presStyleCnt="6"/>
      <dgm:spPr/>
      <dgm:t>
        <a:bodyPr/>
        <a:lstStyle/>
        <a:p>
          <a:endParaRPr lang="ru-RU"/>
        </a:p>
      </dgm:t>
    </dgm:pt>
    <dgm:pt modelId="{82396D3C-1E36-44E7-963B-6683F3D6CE57}" type="pres">
      <dgm:prSet presAssocID="{3AE79354-AD40-4726-A654-50F84896EE56}" presName="child" presStyleLbl="alignAccFollow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946031-EC29-43D3-A93A-6C0BB81CA2BA}" type="presOf" srcId="{4CC4B951-7EC4-4927-B5F0-D36E4E2814EC}" destId="{D6100DE6-746A-4EAF-8773-F15C9B97CAB9}" srcOrd="0" destOrd="0" presId="urn:microsoft.com/office/officeart/2005/8/layout/lProcess1"/>
    <dgm:cxn modelId="{1B9DFDE2-5770-4476-ACCC-CC158C1394AE}" srcId="{F3B4C9CA-349B-47FA-9393-A97C2C5934FB}" destId="{4CC4B951-7EC4-4927-B5F0-D36E4E2814EC}" srcOrd="0" destOrd="0" parTransId="{6BB05F25-06A3-413C-8165-F425A8C9FB4F}" sibTransId="{F9089430-0B2F-4D75-94D3-73E240670A24}"/>
    <dgm:cxn modelId="{86E9B6FB-7961-40A3-A8B8-617EED01F468}" type="presOf" srcId="{AF2BDAB8-ABCD-4AD0-9BDC-3480D9F10908}" destId="{46580343-5886-4FCC-B629-576444EE4458}" srcOrd="0" destOrd="0" presId="urn:microsoft.com/office/officeart/2005/8/layout/lProcess1"/>
    <dgm:cxn modelId="{9B7B31A4-6252-4D24-AB0C-31BA43FE68C1}" type="presOf" srcId="{D34B970A-1446-4842-943A-73A6A62781AD}" destId="{D29FDF8A-8DBC-451B-9B03-F00BE410D0E5}" srcOrd="0" destOrd="0" presId="urn:microsoft.com/office/officeart/2005/8/layout/lProcess1"/>
    <dgm:cxn modelId="{1DB9AF40-DF9C-448A-B87F-D884B741824A}" type="presOf" srcId="{ECBFCF82-5FFC-4B09-9A05-ABEAE845E48B}" destId="{D1908417-A0BD-41C7-8753-91F9C50C0239}" srcOrd="0" destOrd="0" presId="urn:microsoft.com/office/officeart/2005/8/layout/lProcess1"/>
    <dgm:cxn modelId="{6739096A-593A-4747-BE1C-A70579C10C72}" srcId="{F3B4C9CA-349B-47FA-9393-A97C2C5934FB}" destId="{898083C9-F4DF-4C37-8870-60C2C8B74817}" srcOrd="2" destOrd="0" parTransId="{EC270A43-5019-458F-A78A-90600B35B012}" sibTransId="{B53F5A7D-85D5-44EE-A8A6-116657EBAB19}"/>
    <dgm:cxn modelId="{85724CA7-871C-4713-8116-198B74B99A20}" srcId="{56D97268-BF44-4C18-A0E4-16B344DBF558}" destId="{87741526-DAAC-43C5-8610-8758C54E4606}" srcOrd="0" destOrd="0" parTransId="{8959AA8E-FBDE-489D-A0B7-2265C04996AC}" sibTransId="{B361AF34-7E3B-486F-81D8-79ED9D35481C}"/>
    <dgm:cxn modelId="{179F7100-C643-4184-8494-FCD63D06460D}" srcId="{AF2BDAB8-ABCD-4AD0-9BDC-3480D9F10908}" destId="{F3B4C9CA-349B-47FA-9393-A97C2C5934FB}" srcOrd="0" destOrd="0" parTransId="{183C8767-FBE1-453A-B76C-11CBA687BC40}" sibTransId="{9F51FE01-91A5-4316-8AD0-AE560F27384E}"/>
    <dgm:cxn modelId="{7272D67A-DC7F-4A60-A1D1-0FCF9E2E03AF}" type="presOf" srcId="{F3B4C9CA-349B-47FA-9393-A97C2C5934FB}" destId="{29DB9BCD-72C2-45FD-9013-AE6333749D49}" srcOrd="0" destOrd="0" presId="urn:microsoft.com/office/officeart/2005/8/layout/lProcess1"/>
    <dgm:cxn modelId="{DF02E68E-F427-44D3-BC9C-C1738FA8D75C}" srcId="{56D97268-BF44-4C18-A0E4-16B344DBF558}" destId="{ECBFCF82-5FFC-4B09-9A05-ABEAE845E48B}" srcOrd="1" destOrd="0" parTransId="{9CEF4931-A2D4-4634-AD22-8BEF0C3AC230}" sibTransId="{D34B970A-1446-4842-943A-73A6A62781AD}"/>
    <dgm:cxn modelId="{BB77A5F5-64FA-4BA4-8E40-D547499E38CD}" type="presOf" srcId="{06CB7134-8BA9-4AF9-8EC8-EED25C20A165}" destId="{ADCAC778-3D70-4077-A0F9-9B8D2B24A3C6}" srcOrd="0" destOrd="0" presId="urn:microsoft.com/office/officeart/2005/8/layout/lProcess1"/>
    <dgm:cxn modelId="{738864A2-8379-4ECD-9622-21B4BBC2FA23}" srcId="{AF2BDAB8-ABCD-4AD0-9BDC-3480D9F10908}" destId="{56D97268-BF44-4C18-A0E4-16B344DBF558}" srcOrd="1" destOrd="0" parTransId="{D6F28EDC-540E-4C9D-A988-C0FAC29EEAFD}" sibTransId="{FCD12FC1-DD40-4B61-86E3-F79716022DA7}"/>
    <dgm:cxn modelId="{B4E085E1-7A26-4A4E-84F2-07C4645BFB17}" srcId="{F3B4C9CA-349B-47FA-9393-A97C2C5934FB}" destId="{2E626C10-A671-411B-8737-BF8669F0E857}" srcOrd="1" destOrd="0" parTransId="{8E0DA27B-4A49-40A9-BEAF-5F3BD41947C9}" sibTransId="{06CB7134-8BA9-4AF9-8EC8-EED25C20A165}"/>
    <dgm:cxn modelId="{2635477C-755A-4A80-9D7B-6A7AC62F666E}" type="presOf" srcId="{2E626C10-A671-411B-8737-BF8669F0E857}" destId="{EB4409F4-C14A-41DE-94FB-6FC5C244EE9E}" srcOrd="0" destOrd="0" presId="urn:microsoft.com/office/officeart/2005/8/layout/lProcess1"/>
    <dgm:cxn modelId="{9FF6F84A-282B-41AD-846A-4DBC2AFCBF26}" type="presOf" srcId="{87741526-DAAC-43C5-8610-8758C54E4606}" destId="{9FCE47D0-A0FF-4772-98CF-61BCC1526BB5}" srcOrd="0" destOrd="0" presId="urn:microsoft.com/office/officeart/2005/8/layout/lProcess1"/>
    <dgm:cxn modelId="{ABDE3C6D-D330-4FCB-AA18-EF1C12F65E42}" type="presOf" srcId="{56D97268-BF44-4C18-A0E4-16B344DBF558}" destId="{BDF76A7A-0DCB-49E0-AEC5-0F146E30A057}" srcOrd="0" destOrd="0" presId="urn:microsoft.com/office/officeart/2005/8/layout/lProcess1"/>
    <dgm:cxn modelId="{711FB510-F929-4BAF-9158-47FA19A83AF1}" type="presOf" srcId="{6BB05F25-06A3-413C-8165-F425A8C9FB4F}" destId="{38826CA0-8712-4CFB-8817-31FE2F145D52}" srcOrd="0" destOrd="0" presId="urn:microsoft.com/office/officeart/2005/8/layout/lProcess1"/>
    <dgm:cxn modelId="{A17A6E18-2497-4721-B363-BD4869944435}" type="presOf" srcId="{3AE79354-AD40-4726-A654-50F84896EE56}" destId="{82396D3C-1E36-44E7-963B-6683F3D6CE57}" srcOrd="0" destOrd="0" presId="urn:microsoft.com/office/officeart/2005/8/layout/lProcess1"/>
    <dgm:cxn modelId="{6BA300F3-5E8B-48CF-A791-6A6F25A4E640}" type="presOf" srcId="{898083C9-F4DF-4C37-8870-60C2C8B74817}" destId="{83CFAEEF-D805-49EF-B2D5-31C137DF62FC}" srcOrd="0" destOrd="0" presId="urn:microsoft.com/office/officeart/2005/8/layout/lProcess1"/>
    <dgm:cxn modelId="{65FFF567-28FE-4A80-98E0-61068A698857}" type="presOf" srcId="{F9089430-0B2F-4D75-94D3-73E240670A24}" destId="{E4B40558-6BA8-480A-A9A3-9CE4DE68C0CC}" srcOrd="0" destOrd="0" presId="urn:microsoft.com/office/officeart/2005/8/layout/lProcess1"/>
    <dgm:cxn modelId="{C9234C70-57E8-42E2-9CE3-197AE449B44B}" type="presOf" srcId="{8959AA8E-FBDE-489D-A0B7-2265C04996AC}" destId="{B9D5887F-11C4-4F65-992E-DFE02C2E366C}" srcOrd="0" destOrd="0" presId="urn:microsoft.com/office/officeart/2005/8/layout/lProcess1"/>
    <dgm:cxn modelId="{9EEEC1B5-6CED-4240-855E-4C06462E29ED}" srcId="{56D97268-BF44-4C18-A0E4-16B344DBF558}" destId="{3AE79354-AD40-4726-A654-50F84896EE56}" srcOrd="2" destOrd="0" parTransId="{03A5AC4B-3693-40AB-93B6-8DA417FF0EFD}" sibTransId="{C0FD5F85-0042-4D36-A315-A49C224250AA}"/>
    <dgm:cxn modelId="{287450E6-570D-474D-8174-2400C616FC6C}" type="presOf" srcId="{B361AF34-7E3B-486F-81D8-79ED9D35481C}" destId="{0D0BBD14-0B78-4F17-9EE5-19B3B5A29B4E}" srcOrd="0" destOrd="0" presId="urn:microsoft.com/office/officeart/2005/8/layout/lProcess1"/>
    <dgm:cxn modelId="{69FDEE8F-16AA-49B1-9643-D1D824DA4C42}" type="presParOf" srcId="{46580343-5886-4FCC-B629-576444EE4458}" destId="{22BA3387-CDAD-49C8-9693-1E56746988F0}" srcOrd="0" destOrd="0" presId="urn:microsoft.com/office/officeart/2005/8/layout/lProcess1"/>
    <dgm:cxn modelId="{C0BF66ED-D238-459C-B58E-F6449E648751}" type="presParOf" srcId="{22BA3387-CDAD-49C8-9693-1E56746988F0}" destId="{29DB9BCD-72C2-45FD-9013-AE6333749D49}" srcOrd="0" destOrd="0" presId="urn:microsoft.com/office/officeart/2005/8/layout/lProcess1"/>
    <dgm:cxn modelId="{EE7C67B0-8D3C-4EC9-89FC-C05F48025965}" type="presParOf" srcId="{22BA3387-CDAD-49C8-9693-1E56746988F0}" destId="{38826CA0-8712-4CFB-8817-31FE2F145D52}" srcOrd="1" destOrd="0" presId="urn:microsoft.com/office/officeart/2005/8/layout/lProcess1"/>
    <dgm:cxn modelId="{0687367F-AB69-46C6-AC02-910B3705F117}" type="presParOf" srcId="{22BA3387-CDAD-49C8-9693-1E56746988F0}" destId="{D6100DE6-746A-4EAF-8773-F15C9B97CAB9}" srcOrd="2" destOrd="0" presId="urn:microsoft.com/office/officeart/2005/8/layout/lProcess1"/>
    <dgm:cxn modelId="{7584D3CA-F0AE-4AEC-9E21-B38B1545AFDB}" type="presParOf" srcId="{22BA3387-CDAD-49C8-9693-1E56746988F0}" destId="{E4B40558-6BA8-480A-A9A3-9CE4DE68C0CC}" srcOrd="3" destOrd="0" presId="urn:microsoft.com/office/officeart/2005/8/layout/lProcess1"/>
    <dgm:cxn modelId="{00E13FC8-44D7-4098-9FD7-27E9B711D0C3}" type="presParOf" srcId="{22BA3387-CDAD-49C8-9693-1E56746988F0}" destId="{EB4409F4-C14A-41DE-94FB-6FC5C244EE9E}" srcOrd="4" destOrd="0" presId="urn:microsoft.com/office/officeart/2005/8/layout/lProcess1"/>
    <dgm:cxn modelId="{A2DB73BC-1FAD-4A1E-A903-BF892AE15ED5}" type="presParOf" srcId="{22BA3387-CDAD-49C8-9693-1E56746988F0}" destId="{ADCAC778-3D70-4077-A0F9-9B8D2B24A3C6}" srcOrd="5" destOrd="0" presId="urn:microsoft.com/office/officeart/2005/8/layout/lProcess1"/>
    <dgm:cxn modelId="{45435511-B4D6-4AC8-922B-E93089675457}" type="presParOf" srcId="{22BA3387-CDAD-49C8-9693-1E56746988F0}" destId="{83CFAEEF-D805-49EF-B2D5-31C137DF62FC}" srcOrd="6" destOrd="0" presId="urn:microsoft.com/office/officeart/2005/8/layout/lProcess1"/>
    <dgm:cxn modelId="{43BFCBD3-4CFE-40FB-B4B4-8F3DC57EC3F2}" type="presParOf" srcId="{46580343-5886-4FCC-B629-576444EE4458}" destId="{20397CD7-3EA0-49DE-8997-15959689DC45}" srcOrd="1" destOrd="0" presId="urn:microsoft.com/office/officeart/2005/8/layout/lProcess1"/>
    <dgm:cxn modelId="{5DC1E46F-BFEE-4F16-BE61-C941386FE6C0}" type="presParOf" srcId="{46580343-5886-4FCC-B629-576444EE4458}" destId="{1A1B5684-C2CC-475A-8EFF-A44D44E62320}" srcOrd="2" destOrd="0" presId="urn:microsoft.com/office/officeart/2005/8/layout/lProcess1"/>
    <dgm:cxn modelId="{AA73153C-3B4B-401D-AD07-537D8B81AC95}" type="presParOf" srcId="{1A1B5684-C2CC-475A-8EFF-A44D44E62320}" destId="{BDF76A7A-0DCB-49E0-AEC5-0F146E30A057}" srcOrd="0" destOrd="0" presId="urn:microsoft.com/office/officeart/2005/8/layout/lProcess1"/>
    <dgm:cxn modelId="{12315B11-A706-48CD-9938-C08036673FE7}" type="presParOf" srcId="{1A1B5684-C2CC-475A-8EFF-A44D44E62320}" destId="{B9D5887F-11C4-4F65-992E-DFE02C2E366C}" srcOrd="1" destOrd="0" presId="urn:microsoft.com/office/officeart/2005/8/layout/lProcess1"/>
    <dgm:cxn modelId="{B3AA3612-CF58-4607-8D1B-1C3FD8045AD1}" type="presParOf" srcId="{1A1B5684-C2CC-475A-8EFF-A44D44E62320}" destId="{9FCE47D0-A0FF-4772-98CF-61BCC1526BB5}" srcOrd="2" destOrd="0" presId="urn:microsoft.com/office/officeart/2005/8/layout/lProcess1"/>
    <dgm:cxn modelId="{36AC154E-2AAB-438A-B85C-58BDF1CB5AD1}" type="presParOf" srcId="{1A1B5684-C2CC-475A-8EFF-A44D44E62320}" destId="{0D0BBD14-0B78-4F17-9EE5-19B3B5A29B4E}" srcOrd="3" destOrd="0" presId="urn:microsoft.com/office/officeart/2005/8/layout/lProcess1"/>
    <dgm:cxn modelId="{DE375252-DC6B-488E-97B7-EEDDACCF92BF}" type="presParOf" srcId="{1A1B5684-C2CC-475A-8EFF-A44D44E62320}" destId="{D1908417-A0BD-41C7-8753-91F9C50C0239}" srcOrd="4" destOrd="0" presId="urn:microsoft.com/office/officeart/2005/8/layout/lProcess1"/>
    <dgm:cxn modelId="{C3643EEC-AA55-45BA-AF69-DADC95E00D96}" type="presParOf" srcId="{1A1B5684-C2CC-475A-8EFF-A44D44E62320}" destId="{D29FDF8A-8DBC-451B-9B03-F00BE410D0E5}" srcOrd="5" destOrd="0" presId="urn:microsoft.com/office/officeart/2005/8/layout/lProcess1"/>
    <dgm:cxn modelId="{F24E6743-8F2C-4F5A-8410-6E1D0DCF1F66}" type="presParOf" srcId="{1A1B5684-C2CC-475A-8EFF-A44D44E62320}" destId="{82396D3C-1E36-44E7-963B-6683F3D6CE57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DB9BCD-72C2-45FD-9013-AE6333749D49}">
      <dsp:nvSpPr>
        <dsp:cNvPr id="0" name=""/>
        <dsp:cNvSpPr/>
      </dsp:nvSpPr>
      <dsp:spPr>
        <a:xfrm>
          <a:off x="246423" y="136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accent5">
                  <a:lumMod val="50000"/>
                </a:schemeClr>
              </a:solidFill>
            </a:rPr>
            <a:t>Младший дошкольник</a:t>
          </a:r>
          <a:endParaRPr lang="ru-RU" sz="1600" b="1" kern="1200" dirty="0">
            <a:solidFill>
              <a:schemeClr val="accent5">
                <a:lumMod val="50000"/>
              </a:schemeClr>
            </a:solidFill>
          </a:endParaRPr>
        </a:p>
      </dsp:txBody>
      <dsp:txXfrm>
        <a:off x="260858" y="14571"/>
        <a:ext cx="1942556" cy="463986"/>
      </dsp:txXfrm>
    </dsp:sp>
    <dsp:sp modelId="{38826CA0-8712-4CFB-8817-31FE2F145D52}">
      <dsp:nvSpPr>
        <dsp:cNvPr id="0" name=""/>
        <dsp:cNvSpPr/>
      </dsp:nvSpPr>
      <dsp:spPr>
        <a:xfrm rot="5400000">
          <a:off x="1189011" y="536118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100DE6-746A-4EAF-8773-F15C9B97CAB9}">
      <dsp:nvSpPr>
        <dsp:cNvPr id="0" name=""/>
        <dsp:cNvSpPr/>
      </dsp:nvSpPr>
      <dsp:spPr>
        <a:xfrm>
          <a:off x="246423" y="665493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Преобладают</a:t>
          </a:r>
          <a:r>
            <a:rPr lang="ru-RU" sz="1100" b="1" kern="1200" baseline="0" dirty="0" smtClean="0">
              <a:solidFill>
                <a:schemeClr val="tx1">
                  <a:lumMod val="90000"/>
                  <a:lumOff val="10000"/>
                </a:schemeClr>
              </a:solidFill>
            </a:rPr>
            <a:t> биологические потребности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60858" y="679928"/>
        <a:ext cx="1942556" cy="463986"/>
      </dsp:txXfrm>
    </dsp:sp>
    <dsp:sp modelId="{E4B40558-6BA8-480A-A9A3-9CE4DE68C0CC}">
      <dsp:nvSpPr>
        <dsp:cNvPr id="0" name=""/>
        <dsp:cNvSpPr/>
      </dsp:nvSpPr>
      <dsp:spPr>
        <a:xfrm rot="5400000">
          <a:off x="1189011" y="1201475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4409F4-C14A-41DE-94FB-6FC5C244EE9E}">
      <dsp:nvSpPr>
        <dsp:cNvPr id="0" name=""/>
        <dsp:cNvSpPr/>
      </dsp:nvSpPr>
      <dsp:spPr>
        <a:xfrm>
          <a:off x="246423" y="1330849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Действует под влиянием возникших чувств и желаний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60858" y="1345284"/>
        <a:ext cx="1942556" cy="463986"/>
      </dsp:txXfrm>
    </dsp:sp>
    <dsp:sp modelId="{ADCAC778-3D70-4077-A0F9-9B8D2B24A3C6}">
      <dsp:nvSpPr>
        <dsp:cNvPr id="0" name=""/>
        <dsp:cNvSpPr/>
      </dsp:nvSpPr>
      <dsp:spPr>
        <a:xfrm rot="5400000">
          <a:off x="1189011" y="1866831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FAEEF-D805-49EF-B2D5-31C137DF62FC}">
      <dsp:nvSpPr>
        <dsp:cNvPr id="0" name=""/>
        <dsp:cNvSpPr/>
      </dsp:nvSpPr>
      <dsp:spPr>
        <a:xfrm>
          <a:off x="246423" y="1996206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Не может объяснить, почему так поступил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60858" y="2010641"/>
        <a:ext cx="1942556" cy="463986"/>
      </dsp:txXfrm>
    </dsp:sp>
    <dsp:sp modelId="{BDF76A7A-0DCB-49E0-AEC5-0F146E30A057}">
      <dsp:nvSpPr>
        <dsp:cNvPr id="0" name=""/>
        <dsp:cNvSpPr/>
      </dsp:nvSpPr>
      <dsp:spPr>
        <a:xfrm>
          <a:off x="2493849" y="136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accent5">
                  <a:lumMod val="50000"/>
                </a:schemeClr>
              </a:solidFill>
            </a:rPr>
            <a:t>Старший  дошкольник</a:t>
          </a:r>
          <a:endParaRPr lang="ru-RU" sz="1600" b="1" kern="1200" dirty="0">
            <a:solidFill>
              <a:schemeClr val="accent5">
                <a:lumMod val="50000"/>
              </a:schemeClr>
            </a:solidFill>
          </a:endParaRPr>
        </a:p>
      </dsp:txBody>
      <dsp:txXfrm>
        <a:off x="2508284" y="14571"/>
        <a:ext cx="1942556" cy="463986"/>
      </dsp:txXfrm>
    </dsp:sp>
    <dsp:sp modelId="{B9D5887F-11C4-4F65-992E-DFE02C2E366C}">
      <dsp:nvSpPr>
        <dsp:cNvPr id="0" name=""/>
        <dsp:cNvSpPr/>
      </dsp:nvSpPr>
      <dsp:spPr>
        <a:xfrm rot="5400000">
          <a:off x="3436438" y="536118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E47D0-A0FF-4772-98CF-61BCC1526BB5}">
      <dsp:nvSpPr>
        <dsp:cNvPr id="0" name=""/>
        <dsp:cNvSpPr/>
      </dsp:nvSpPr>
      <dsp:spPr>
        <a:xfrm>
          <a:off x="2493849" y="665493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Начинают доминировать социальные потребности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508284" y="679928"/>
        <a:ext cx="1942556" cy="463986"/>
      </dsp:txXfrm>
    </dsp:sp>
    <dsp:sp modelId="{0D0BBD14-0B78-4F17-9EE5-19B3B5A29B4E}">
      <dsp:nvSpPr>
        <dsp:cNvPr id="0" name=""/>
        <dsp:cNvSpPr/>
      </dsp:nvSpPr>
      <dsp:spPr>
        <a:xfrm rot="5400000">
          <a:off x="3436438" y="1201475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08417-A0BD-41C7-8753-91F9C50C0239}">
      <dsp:nvSpPr>
        <dsp:cNvPr id="0" name=""/>
        <dsp:cNvSpPr/>
      </dsp:nvSpPr>
      <dsp:spPr>
        <a:xfrm>
          <a:off x="2493849" y="1330849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Чаще</a:t>
          </a:r>
          <a:r>
            <a:rPr lang="ru-RU" sz="1100" b="1" kern="1200" baseline="0" dirty="0" smtClean="0">
              <a:solidFill>
                <a:schemeClr val="tx1">
                  <a:lumMod val="90000"/>
                  <a:lumOff val="10000"/>
                </a:schemeClr>
              </a:solidFill>
            </a:rPr>
            <a:t> совершает осознанные поступки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508284" y="1345284"/>
        <a:ext cx="1942556" cy="463986"/>
      </dsp:txXfrm>
    </dsp:sp>
    <dsp:sp modelId="{D29FDF8A-8DBC-451B-9B03-F00BE410D0E5}">
      <dsp:nvSpPr>
        <dsp:cNvPr id="0" name=""/>
        <dsp:cNvSpPr/>
      </dsp:nvSpPr>
      <dsp:spPr>
        <a:xfrm rot="5400000">
          <a:off x="3436438" y="1866831"/>
          <a:ext cx="86249" cy="862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396D3C-1E36-44E7-963B-6683F3D6CE57}">
      <dsp:nvSpPr>
        <dsp:cNvPr id="0" name=""/>
        <dsp:cNvSpPr/>
      </dsp:nvSpPr>
      <dsp:spPr>
        <a:xfrm>
          <a:off x="2493849" y="1996206"/>
          <a:ext cx="1971426" cy="49285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chemeClr val="tx1">
                  <a:lumMod val="90000"/>
                  <a:lumOff val="10000"/>
                </a:schemeClr>
              </a:solidFill>
            </a:rPr>
            <a:t>Может объяснить мотивировку своего поступка</a:t>
          </a:r>
          <a:endParaRPr lang="ru-RU" sz="1100" b="1" kern="1200" dirty="0">
            <a:solidFill>
              <a:schemeClr val="tx1">
                <a:lumMod val="90000"/>
                <a:lumOff val="10000"/>
              </a:schemeClr>
            </a:solidFill>
          </a:endParaRPr>
        </a:p>
      </dsp:txBody>
      <dsp:txXfrm>
        <a:off x="2508284" y="2010641"/>
        <a:ext cx="1942556" cy="463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cp:lastPrinted>2017-11-14T06:24:00Z</cp:lastPrinted>
  <dcterms:created xsi:type="dcterms:W3CDTF">2017-11-12T14:55:00Z</dcterms:created>
  <dcterms:modified xsi:type="dcterms:W3CDTF">2017-11-14T13:40:00Z</dcterms:modified>
</cp:coreProperties>
</file>